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Accentuationlgr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Accentuationlgre"/>
          <w:b w:val="0"/>
          <w:iCs/>
          <w:spacing w:val="15"/>
          <w:sz w:val="22"/>
          <w:szCs w:val="22"/>
        </w:rPr>
      </w:pPr>
      <w:r w:rsidRPr="006874B4">
        <w:rPr>
          <w:rStyle w:val="Accentuationlgre"/>
          <w:b w:val="0"/>
          <w:iCs/>
          <w:spacing w:val="15"/>
          <w:sz w:val="22"/>
          <w:szCs w:val="22"/>
        </w:rPr>
        <w:t>(1 phrase qui précise</w:t>
      </w:r>
      <w:r w:rsidR="001A5D76" w:rsidRPr="006874B4">
        <w:rPr>
          <w:rStyle w:val="Accentuationlgre"/>
          <w:b w:val="0"/>
          <w:iCs/>
          <w:spacing w:val="15"/>
          <w:sz w:val="22"/>
          <w:szCs w:val="22"/>
        </w:rPr>
        <w:t xml:space="preserve"> </w:t>
      </w:r>
      <w:r w:rsidR="00D12015" w:rsidRPr="006874B4">
        <w:rPr>
          <w:rStyle w:val="Accentuationlgr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Accentuationlgre"/>
          <w:rFonts w:eastAsiaTheme="majorEastAsia" w:cstheme="majorBidi"/>
          <w:iCs/>
          <w:spacing w:val="15"/>
          <w:sz w:val="22"/>
          <w:szCs w:val="22"/>
        </w:rPr>
      </w:pPr>
      <w:r w:rsidRPr="006874B4">
        <w:rPr>
          <w:rStyle w:val="Accentuationlgr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Accentuationlgre"/>
          <w:iCs/>
          <w:spacing w:val="15"/>
          <w:sz w:val="20"/>
          <w:szCs w:val="20"/>
        </w:rPr>
      </w:pPr>
    </w:p>
    <w:p w14:paraId="4A1ED08E" w14:textId="6985A23B" w:rsidR="00AF3781" w:rsidRPr="007D2AB4" w:rsidRDefault="006874B4" w:rsidP="00A4030E">
      <w:pPr>
        <w:pStyle w:val="Titre2"/>
        <w:rPr>
          <w:rStyle w:val="Accentuationlgr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Accentuationlgre"/>
          <w:sz w:val="22"/>
          <w:szCs w:val="22"/>
        </w:rPr>
      </w:pPr>
      <w:r w:rsidRPr="006874B4">
        <w:rPr>
          <w:rStyle w:val="Accentuationlgre"/>
          <w:sz w:val="22"/>
          <w:szCs w:val="22"/>
        </w:rPr>
        <w:t>Éventuels p</w:t>
      </w:r>
      <w:r w:rsidR="00AF3781" w:rsidRPr="006874B4">
        <w:rPr>
          <w:rStyle w:val="Accentuationlgre"/>
          <w:sz w:val="22"/>
          <w:szCs w:val="22"/>
        </w:rPr>
        <w:t xml:space="preserve">artenaires </w:t>
      </w:r>
      <w:r w:rsidR="00A4030E" w:rsidRPr="006874B4">
        <w:rPr>
          <w:rStyle w:val="Accentuationlgre"/>
          <w:sz w:val="22"/>
          <w:szCs w:val="22"/>
        </w:rPr>
        <w:t xml:space="preserve">de l’action </w:t>
      </w:r>
      <w:r w:rsidR="00AF3781" w:rsidRPr="006874B4">
        <w:rPr>
          <w:rStyle w:val="Accentuationlgre"/>
          <w:sz w:val="22"/>
          <w:szCs w:val="22"/>
        </w:rPr>
        <w:t>techniques et financiers</w:t>
      </w:r>
      <w:r w:rsidR="00431FB9" w:rsidRPr="006874B4">
        <w:rPr>
          <w:rStyle w:val="Accentuationlgre"/>
          <w:sz w:val="22"/>
          <w:szCs w:val="22"/>
        </w:rPr>
        <w:t xml:space="preserve"> (nom et </w:t>
      </w:r>
      <w:r w:rsidR="00A4030E" w:rsidRPr="006874B4">
        <w:rPr>
          <w:rStyle w:val="Accentuationlgre"/>
          <w:sz w:val="22"/>
          <w:szCs w:val="22"/>
        </w:rPr>
        <w:t>rôle</w:t>
      </w:r>
      <w:r w:rsidR="00431FB9" w:rsidRPr="006874B4">
        <w:rPr>
          <w:rStyle w:val="Accentuationlgre"/>
          <w:sz w:val="22"/>
          <w:szCs w:val="22"/>
        </w:rPr>
        <w:t>)</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Accentuationlgre"/>
          <w:rFonts w:eastAsiaTheme="majorEastAsia" w:cstheme="majorBidi"/>
          <w:iCs/>
          <w:spacing w:val="15"/>
          <w:szCs w:val="24"/>
        </w:rPr>
      </w:pPr>
      <w:r w:rsidRPr="00F91E5C">
        <w:rPr>
          <w:rStyle w:val="Accentuationlgr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Accentuationlgre"/>
          <w:rFonts w:eastAsiaTheme="majorEastAsia" w:cstheme="majorBidi"/>
          <w:iCs/>
          <w:spacing w:val="15"/>
          <w:szCs w:val="24"/>
        </w:rPr>
      </w:pPr>
    </w:p>
    <w:p w14:paraId="7A203D0B" w14:textId="77777777" w:rsidR="00BF0D46" w:rsidRDefault="00AA49ED" w:rsidP="004A47A0">
      <w:pPr>
        <w:pStyle w:val="Sous-titre"/>
        <w:ind w:left="0"/>
        <w:rPr>
          <w:rStyle w:val="Accentuationlgre"/>
        </w:rPr>
      </w:pPr>
      <w:r w:rsidRPr="0024289A">
        <w:rPr>
          <w:b/>
          <w:bCs/>
          <w:i/>
          <w:iCs w:val="0"/>
          <w:color w:val="007575" w:themeColor="accent2"/>
          <w:spacing w:val="0"/>
          <w:sz w:val="26"/>
          <w:szCs w:val="26"/>
        </w:rPr>
        <w:t>Durée du projet</w:t>
      </w:r>
      <w:r>
        <w:rPr>
          <w:rStyle w:val="Accentuationlgre"/>
        </w:rPr>
        <w: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24289A">
        <w:rPr>
          <w:b/>
          <w:bCs/>
          <w:iCs w:val="0"/>
          <w:color w:val="007575" w:themeColor="accent2"/>
          <w:spacing w:val="0"/>
          <w:sz w:val="26"/>
          <w:szCs w:val="26"/>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Accentuationlgr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Accentuationlgre"/>
        </w:rPr>
        <w:t xml:space="preserve"> et / ou </w:t>
      </w:r>
      <w:r w:rsidR="00BD03B5">
        <w:rPr>
          <w:rStyle w:val="Accentuationlgre"/>
        </w:rPr>
        <w:t xml:space="preserve">à l’international </w:t>
      </w:r>
    </w:p>
    <w:p w14:paraId="5E0D76DD" w14:textId="77777777" w:rsidR="00D12015" w:rsidRPr="00D12015" w:rsidRDefault="00D12015" w:rsidP="004A47A0">
      <w:pPr>
        <w:rPr>
          <w:rStyle w:val="Accentuationlgr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Accentuationlgre"/>
          <w:b w:val="0"/>
          <w:bCs w:val="0"/>
          <w:iCs/>
          <w:spacing w:val="15"/>
          <w:szCs w:val="24"/>
        </w:rPr>
        <w:t>quantitatifs et qualitatif</w:t>
      </w:r>
      <w:r w:rsidR="009F10C0" w:rsidRPr="00BD03B5">
        <w:rPr>
          <w:rStyle w:val="Accentuationlgre"/>
          <w:b w:val="0"/>
          <w:bCs w:val="0"/>
          <w:iCs/>
          <w:spacing w:val="15"/>
          <w:szCs w:val="24"/>
        </w:rPr>
        <w:t>s</w:t>
      </w:r>
      <w:r w:rsidRPr="00BD03B5">
        <w:rPr>
          <w:rStyle w:val="Accentuationlgr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Accentuationlgre"/>
          <w:sz w:val="22"/>
        </w:rPr>
      </w:pPr>
      <w:r w:rsidRPr="006874B4">
        <w:rPr>
          <w:rStyle w:val="Accentuationlgr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Accentuationlgre"/>
        </w:rPr>
      </w:pPr>
      <w:r>
        <w:rPr>
          <w:rStyle w:val="Accentuationlgre"/>
        </w:rPr>
        <w:t>Vous pourrez recevoir</w:t>
      </w:r>
      <w:r w:rsidR="00745295">
        <w:rPr>
          <w:rStyle w:val="Accentuationlgre"/>
        </w:rPr>
        <w:t xml:space="preserve"> jusqu’à</w:t>
      </w:r>
      <w:r>
        <w:rPr>
          <w:rStyle w:val="Accentuationlgre"/>
        </w:rPr>
        <w:t xml:space="preserve"> 1</w:t>
      </w:r>
      <w:r w:rsidR="00F77637">
        <w:rPr>
          <w:rStyle w:val="Accentuationlgre"/>
        </w:rPr>
        <w:t xml:space="preserve"> </w:t>
      </w:r>
      <w:r>
        <w:rPr>
          <w:rStyle w:val="Accentuationlgr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 xml:space="preserve">Adresse </w:t>
      </w:r>
      <w:proofErr w:type="gramStart"/>
      <w:r>
        <w:rPr>
          <w:rFonts w:ascii="Arial" w:hAnsi="Arial" w:cs="Arial"/>
          <w:sz w:val="20"/>
          <w:szCs w:val="20"/>
        </w:rPr>
        <w:t>e-mail</w:t>
      </w:r>
      <w:proofErr w:type="gramEnd"/>
      <w:r>
        <w:rPr>
          <w:rFonts w:ascii="Arial" w:hAnsi="Arial" w:cs="Arial"/>
          <w:sz w:val="20"/>
          <w:szCs w:val="20"/>
        </w:rPr>
        <w:t>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w:t>
      </w:r>
      <w:proofErr w:type="gramStart"/>
      <w:r>
        <w:rPr>
          <w:rFonts w:ascii="Arial" w:eastAsiaTheme="majorEastAsia" w:hAnsi="Arial" w:cs="Arial"/>
          <w:b/>
          <w:bCs/>
          <w:color w:val="007575" w:themeColor="text2"/>
          <w:sz w:val="20"/>
          <w:szCs w:val="20"/>
        </w:rPr>
        <w:t>téléphone….</w:t>
      </w:r>
      <w:proofErr w:type="gramEnd"/>
      <w:r>
        <w:rPr>
          <w:rFonts w:ascii="Arial" w:eastAsiaTheme="majorEastAsia" w:hAnsi="Arial" w:cs="Arial"/>
          <w:b/>
          <w:bCs/>
          <w:color w:val="007575" w:themeColor="text2"/>
          <w:sz w:val="20"/>
          <w:szCs w:val="20"/>
        </w:rPr>
        <w:t>)</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2E5786" w:rsidP="004A47A0">
      <w:pPr>
        <w:pStyle w:val="Exergue"/>
        <w:ind w:left="0" w:right="0"/>
        <w:rPr>
          <w:lang w:val="fr-FR"/>
        </w:rPr>
      </w:pPr>
      <w:hyperlink r:id="rId16" w:history="1">
        <w:r w:rsidRPr="008D786B">
          <w:rPr>
            <w:rStyle w:val="Lienhypertexte"/>
            <w:lang w:val="fr-FR"/>
          </w:rPr>
          <w:t>Pour en savoir plus sur notre politique de confidentialité.</w:t>
        </w:r>
      </w:hyperlink>
      <w:r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w:t>
      </w:r>
      <w:proofErr w:type="gramStart"/>
      <w:r w:rsidRPr="00F57A61">
        <w:rPr>
          <w:rFonts w:ascii="Arial" w:hAnsi="Arial" w:cs="Arial"/>
          <w:sz w:val="20"/>
          <w:szCs w:val="20"/>
        </w:rPr>
        <w:t>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proofErr w:type="gramStart"/>
      <w:r w:rsidR="00F77637" w:rsidRPr="00F57A61">
        <w:rPr>
          <w:rFonts w:ascii="Arial" w:hAnsi="Arial" w:cs="Arial"/>
          <w:sz w:val="20"/>
          <w:szCs w:val="20"/>
        </w:rPr>
        <w:t>Ministère de l’Agriculture</w:t>
      </w:r>
      <w:proofErr w:type="gramEnd"/>
      <w:r w:rsidR="00F77637" w:rsidRPr="00F57A61">
        <w:rPr>
          <w:rFonts w:ascii="Arial" w:hAnsi="Arial" w:cs="Arial"/>
          <w:sz w:val="20"/>
          <w:szCs w:val="20"/>
        </w:rPr>
        <w:t xml:space="preserv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w:t>
      </w:r>
      <w:proofErr w:type="gramStart"/>
      <w:r w:rsidRPr="00F57A61">
        <w:rPr>
          <w:rFonts w:ascii="Arial" w:hAnsi="Arial" w:cs="Arial"/>
          <w:sz w:val="20"/>
          <w:szCs w:val="20"/>
        </w:rPr>
        <w:t>Ministère de l’Agriculture</w:t>
      </w:r>
      <w:proofErr w:type="gramEnd"/>
      <w:r w:rsidRPr="00F57A61">
        <w:rPr>
          <w:rFonts w:ascii="Arial" w:hAnsi="Arial" w:cs="Arial"/>
          <w:sz w:val="20"/>
          <w:szCs w:val="20"/>
        </w:rPr>
        <w:t xml:space="preserv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68D9E272" w:rsidR="00DD4882" w:rsidRPr="002E5786" w:rsidRDefault="00AE07C0" w:rsidP="004A47A0">
      <w:pPr>
        <w:jc w:val="left"/>
      </w:pPr>
      <w:r>
        <w:rPr>
          <w:noProof/>
          <w:lang w:eastAsia="fr-FR"/>
        </w:rPr>
        <w:lastRenderedPageBreak/>
        <w:drawing>
          <wp:anchor distT="0" distB="0" distL="114300" distR="114300" simplePos="0" relativeHeight="251668480" behindDoc="0" locked="0" layoutInCell="1" allowOverlap="1" wp14:anchorId="03CA3082" wp14:editId="22B1A80F">
            <wp:simplePos x="0" y="0"/>
            <wp:positionH relativeFrom="column">
              <wp:posOffset>4494530</wp:posOffset>
            </wp:positionH>
            <wp:positionV relativeFrom="paragraph">
              <wp:posOffset>7347585</wp:posOffset>
            </wp:positionV>
            <wp:extent cx="705485" cy="7114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JN_Label_DEC_2023_sans_baseline-pet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485" cy="711455"/>
                    </a:xfrm>
                    <a:prstGeom prst="rect">
                      <a:avLst/>
                    </a:prstGeom>
                  </pic:spPr>
                </pic:pic>
              </a:graphicData>
            </a:graphic>
            <wp14:sizeRelH relativeFrom="margin">
              <wp14:pctWidth>0</wp14:pctWidth>
            </wp14:sizeRelH>
            <wp14:sizeRelV relativeFrom="margin">
              <wp14:pctHeight>0</wp14:pctHeight>
            </wp14:sizeRelV>
          </wp:anchor>
        </w:drawing>
      </w:r>
      <w:r w:rsidR="00116DFA">
        <w:rPr>
          <w:noProof/>
          <w:lang w:eastAsia="fr-FR"/>
        </w:rPr>
        <mc:AlternateContent>
          <mc:Choice Requires="wpg">
            <w:drawing>
              <wp:anchor distT="0" distB="0" distL="114300" distR="114300" simplePos="0" relativeHeight="251658240" behindDoc="0" locked="0" layoutInCell="1" allowOverlap="1" wp14:anchorId="2D6FA4D7" wp14:editId="274013A8">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9"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20"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1"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002626A1">
        <w:rPr>
          <w:noProof/>
          <w:lang w:eastAsia="fr-FR"/>
        </w:rPr>
        <mc:AlternateContent>
          <mc:Choice Requires="wps">
            <w:drawing>
              <wp:anchor distT="0" distB="0" distL="114300" distR="114300" simplePos="0" relativeHeight="251667456" behindDoc="0" locked="0" layoutInCell="1" allowOverlap="1" wp14:anchorId="3434D84B" wp14:editId="64F1A115">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BA8E"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C3B1B" w14:textId="77777777" w:rsidR="00DA4340" w:rsidRDefault="00DA4340" w:rsidP="00A462F3">
      <w:pPr>
        <w:spacing w:after="0" w:line="240" w:lineRule="auto"/>
      </w:pPr>
      <w:r>
        <w:separator/>
      </w:r>
    </w:p>
  </w:endnote>
  <w:endnote w:type="continuationSeparator" w:id="0">
    <w:p w14:paraId="79AEFCE7" w14:textId="77777777" w:rsidR="00DA4340" w:rsidRDefault="00DA4340"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E6783" w14:textId="77777777" w:rsidR="00DA4340" w:rsidRPr="00561BAE" w:rsidRDefault="00DA4340" w:rsidP="00A462F3">
      <w:pPr>
        <w:spacing w:after="0" w:line="240" w:lineRule="auto"/>
        <w:rPr>
          <w:color w:val="EE7D11" w:themeColor="accent1"/>
        </w:rPr>
      </w:pPr>
      <w:r w:rsidRPr="00561BAE">
        <w:rPr>
          <w:color w:val="EE7D11" w:themeColor="accent1"/>
        </w:rPr>
        <w:separator/>
      </w:r>
    </w:p>
  </w:footnote>
  <w:footnote w:type="continuationSeparator" w:id="0">
    <w:p w14:paraId="61C71074" w14:textId="77777777" w:rsidR="00DA4340" w:rsidRDefault="00DA4340"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5FE90BC6" w:rsidR="0058563D" w:rsidRDefault="0058563D">
      <w:pPr>
        <w:pStyle w:val="Notedebasdepage"/>
      </w:pPr>
      <w:r>
        <w:rPr>
          <w:rStyle w:val="Appelnotedebasdep"/>
        </w:rPr>
        <w:footnoteRef/>
      </w:r>
      <w:r w:rsidR="007346C7">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w:t>
      </w:r>
      <w:proofErr w:type="gramStart"/>
      <w:r>
        <w:t>idem</w:t>
      </w:r>
      <w:proofErr w:type="gramEnd"/>
    </w:p>
  </w:footnote>
  <w:footnote w:id="9">
    <w:p w14:paraId="4FACA22C" w14:textId="77777777" w:rsidR="002E5786" w:rsidRDefault="002E5786" w:rsidP="002E5786">
      <w:pPr>
        <w:pStyle w:val="Notedebasdepage"/>
        <w:jc w:val="left"/>
      </w:pPr>
      <w:r>
        <w:rPr>
          <w:rStyle w:val="Appelnotedebasdep"/>
        </w:rPr>
        <w:footnoteRef/>
      </w:r>
      <w:r>
        <w:t xml:space="preserve"> </w:t>
      </w:r>
      <w:proofErr w:type="gramStart"/>
      <w:r>
        <w:t>idem</w:t>
      </w:r>
      <w:proofErr w:type="gramEnd"/>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6456688">
    <w:abstractNumId w:val="16"/>
  </w:num>
  <w:num w:numId="2" w16cid:durableId="392965715">
    <w:abstractNumId w:val="7"/>
  </w:num>
  <w:num w:numId="3" w16cid:durableId="1041513335">
    <w:abstractNumId w:val="9"/>
  </w:num>
  <w:num w:numId="4" w16cid:durableId="636182269">
    <w:abstractNumId w:val="20"/>
  </w:num>
  <w:num w:numId="5" w16cid:durableId="394016637">
    <w:abstractNumId w:val="4"/>
  </w:num>
  <w:num w:numId="6" w16cid:durableId="1365248444">
    <w:abstractNumId w:val="16"/>
  </w:num>
  <w:num w:numId="7" w16cid:durableId="129977832">
    <w:abstractNumId w:val="29"/>
  </w:num>
  <w:num w:numId="8" w16cid:durableId="464617447">
    <w:abstractNumId w:val="13"/>
  </w:num>
  <w:num w:numId="9" w16cid:durableId="1934392711">
    <w:abstractNumId w:val="27"/>
  </w:num>
  <w:num w:numId="10" w16cid:durableId="877084890">
    <w:abstractNumId w:val="22"/>
  </w:num>
  <w:num w:numId="11" w16cid:durableId="628820546">
    <w:abstractNumId w:val="5"/>
  </w:num>
  <w:num w:numId="12" w16cid:durableId="1126196110">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5031"/>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B3EBF"/>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6656D"/>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46C7"/>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5158"/>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07C0"/>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4340"/>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cfsi.asso.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cfsi.asso.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01C2D-7517-49EC-8579-5988979D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Template>
  <TotalTime>0</TotalTime>
  <Pages>7</Pages>
  <Words>1022</Words>
  <Characters>5622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RAYMOND Fanny</cp:lastModifiedBy>
  <cp:revision>2</cp:revision>
  <cp:lastPrinted>2019-07-01T15:45:00Z</cp:lastPrinted>
  <dcterms:created xsi:type="dcterms:W3CDTF">2025-10-03T15:04:00Z</dcterms:created>
  <dcterms:modified xsi:type="dcterms:W3CDTF">2025-10-03T15:04:00Z</dcterms:modified>
</cp:coreProperties>
</file>